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0C" w:rsidRDefault="004F7D51">
      <w:pPr>
        <w:rPr>
          <w:sz w:val="48"/>
          <w:szCs w:val="48"/>
        </w:rPr>
      </w:pPr>
      <w:r>
        <w:rPr>
          <w:sz w:val="48"/>
          <w:szCs w:val="48"/>
        </w:rPr>
        <w:t>2013-2015</w:t>
      </w:r>
    </w:p>
    <w:p w:rsidR="004F7D51" w:rsidRDefault="004F7D51">
      <w:pPr>
        <w:rPr>
          <w:sz w:val="48"/>
          <w:szCs w:val="48"/>
        </w:rPr>
      </w:pPr>
    </w:p>
    <w:p w:rsidR="004F7D51" w:rsidRPr="004F7D51" w:rsidRDefault="004F7D51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sz w:val="48"/>
          <w:szCs w:val="48"/>
        </w:rPr>
        <w:t>Kaitse</w:t>
      </w:r>
      <w:proofErr w:type="spellEnd"/>
      <w:r>
        <w:rPr>
          <w:sz w:val="48"/>
          <w:szCs w:val="48"/>
        </w:rPr>
        <w:t xml:space="preserve"> end </w:t>
      </w:r>
      <w:proofErr w:type="gramStart"/>
      <w:r>
        <w:rPr>
          <w:sz w:val="48"/>
          <w:szCs w:val="48"/>
        </w:rPr>
        <w:t>ja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teisi</w:t>
      </w:r>
      <w:proofErr w:type="spellEnd"/>
      <w:r>
        <w:rPr>
          <w:sz w:val="48"/>
          <w:szCs w:val="48"/>
        </w:rPr>
        <w:t>.</w:t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16. </w:t>
      </w:r>
      <w:proofErr w:type="spellStart"/>
      <w:proofErr w:type="gram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oktoobril</w:t>
      </w:r>
      <w:proofErr w:type="spellEnd"/>
      <w:proofErr w:type="gram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toimus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Tallinnas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hotellis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Olümpia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Tartu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Ülikooli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uuringu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"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" seminar,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kus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anti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ülevaade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uuringu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tulemustest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Pr="004F7D51">
        <w:rPr>
          <w:rFonts w:cs="Arial"/>
          <w:color w:val="000000" w:themeColor="text1"/>
          <w:sz w:val="24"/>
          <w:szCs w:val="24"/>
        </w:rPr>
        <w:br/>
      </w:r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2012-2013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õppeaastal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läbiviidud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uuringus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vastas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meie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koolist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viiele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põhjalikule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küsimustikule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praegune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8c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klass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Pr="004F7D51">
        <w:rPr>
          <w:rFonts w:cs="Arial"/>
          <w:color w:val="000000" w:themeColor="text1"/>
          <w:sz w:val="24"/>
          <w:szCs w:val="24"/>
        </w:rPr>
        <w:br/>
      </w:r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Seminaril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osales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tervisenõukogu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esimees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Kristiina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Tiits</w:t>
      </w:r>
      <w:proofErr w:type="spellEnd"/>
    </w:p>
    <w:p w:rsidR="004F7D51" w:rsidRPr="004F7D51" w:rsidRDefault="004F7D51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4F7D51" w:rsidRPr="004F7D51" w:rsidRDefault="004F7D51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4F7D51" w:rsidRPr="004F7D51" w:rsidRDefault="004F7D51">
      <w:pPr>
        <w:rPr>
          <w:color w:val="000000" w:themeColor="text1"/>
          <w:sz w:val="24"/>
          <w:szCs w:val="24"/>
        </w:rPr>
      </w:pPr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Koolitusprogrammi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eesmärk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anda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6. </w:t>
      </w:r>
      <w:proofErr w:type="spellStart"/>
      <w:proofErr w:type="gram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klasside</w:t>
      </w:r>
      <w:proofErr w:type="spellEnd"/>
      <w:proofErr w:type="gram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õpilastele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põhikooli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riikliku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õppekava</w:t>
      </w:r>
      <w:proofErr w:type="spellEnd"/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läbiva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teema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ja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ohutus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alusel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eluks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vajalikke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ohutusalaseid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teadmisi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ja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oskusi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Pr="004F7D51">
        <w:rPr>
          <w:rFonts w:cs="Arial"/>
          <w:color w:val="000000" w:themeColor="text1"/>
          <w:sz w:val="24"/>
          <w:szCs w:val="24"/>
        </w:rPr>
        <w:br/>
      </w:r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•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Põhikooli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riikliku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õppekava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läbiva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teema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ja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ohutus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”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käsitlemisega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taotletakse</w:t>
      </w:r>
      <w:proofErr w:type="spellEnd"/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õpilase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kujunemist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vaimselt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emotsionaalselt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sotsiaalselt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ja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füüsiliselt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terveks</w:t>
      </w:r>
      <w:proofErr w:type="spellEnd"/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ühiskonnaliikmeks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kes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võimeline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järgima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tervislikku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eluviisi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käituma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turvaliselt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ning</w:t>
      </w:r>
      <w:proofErr w:type="spellEnd"/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kaasa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aitama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edendava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turvalise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keskkonna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kujundamisele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Pr="004F7D51">
        <w:rPr>
          <w:rFonts w:cs="Arial"/>
          <w:color w:val="000000" w:themeColor="text1"/>
          <w:sz w:val="24"/>
          <w:szCs w:val="24"/>
        </w:rPr>
        <w:br/>
      </w:r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a)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Tervisekasvatus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põhineb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õpilaste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tervisega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seonduvate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teadmiste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ja</w:t>
      </w:r>
      <w:proofErr w:type="gram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hoiakute</w:t>
      </w:r>
      <w:proofErr w:type="spellEnd"/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ning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sotsiaalsete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toimetulekuoskuste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arendamisel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Seda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toetab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tervist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edendava</w:t>
      </w:r>
      <w:proofErr w:type="spellEnd"/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kooli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põhimõtete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rakendamine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koolis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Pr="004F7D51">
        <w:rPr>
          <w:rFonts w:cs="Arial"/>
          <w:color w:val="000000" w:themeColor="text1"/>
          <w:sz w:val="24"/>
          <w:szCs w:val="24"/>
        </w:rPr>
        <w:br/>
      </w:r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b)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Ohutuse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valdkonnas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õpetatakse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käituma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ohutult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liiklus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-,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tule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-,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veeohu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ja</w:t>
      </w:r>
      <w:proofErr w:type="gram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teiste</w:t>
      </w:r>
      <w:proofErr w:type="spellEnd"/>
      <w:r w:rsidRPr="004F7D51">
        <w:rPr>
          <w:rFonts w:cs="Arial"/>
          <w:color w:val="000000" w:themeColor="text1"/>
          <w:sz w:val="24"/>
          <w:szCs w:val="24"/>
        </w:rPr>
        <w:br/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keskkonnast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tulenevate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ohtude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puhul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ning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otsima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vajaduse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korral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abi</w:t>
      </w:r>
      <w:proofErr w:type="spellEnd"/>
      <w:r w:rsidRPr="004F7D51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4F7D51" w:rsidRDefault="004F7D51">
      <w:pPr>
        <w:rPr>
          <w:sz w:val="48"/>
          <w:szCs w:val="48"/>
        </w:rPr>
      </w:pPr>
    </w:p>
    <w:p w:rsidR="004F7D51" w:rsidRDefault="0008293D">
      <w:pPr>
        <w:rPr>
          <w:sz w:val="48"/>
          <w:szCs w:val="48"/>
        </w:rPr>
      </w:pPr>
      <w:r>
        <w:rPr>
          <w:noProof/>
          <w:sz w:val="48"/>
          <w:szCs w:val="48"/>
          <w:lang w:val="et-EE" w:eastAsia="et-EE"/>
        </w:rPr>
        <w:drawing>
          <wp:inline distT="0" distB="0" distL="0" distR="0">
            <wp:extent cx="2286000" cy="1695450"/>
            <wp:effectExtent l="0" t="0" r="0" b="0"/>
            <wp:docPr id="1" name="Picture 1" descr="C:\Users\Kasutaja\Downloads\kaitse end ja te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ownloads\kaitse end ja tei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3D" w:rsidRDefault="0008293D">
      <w:pPr>
        <w:rPr>
          <w:sz w:val="48"/>
          <w:szCs w:val="48"/>
        </w:rPr>
      </w:pPr>
    </w:p>
    <w:p w:rsidR="0008293D" w:rsidRDefault="0008293D">
      <w:pPr>
        <w:rPr>
          <w:sz w:val="48"/>
          <w:szCs w:val="48"/>
        </w:rPr>
      </w:pPr>
    </w:p>
    <w:p w:rsidR="0008293D" w:rsidRDefault="0008293D">
      <w:pPr>
        <w:rPr>
          <w:sz w:val="48"/>
          <w:szCs w:val="48"/>
        </w:rPr>
      </w:pPr>
    </w:p>
    <w:p w:rsidR="0008293D" w:rsidRDefault="0008293D">
      <w:pPr>
        <w:rPr>
          <w:sz w:val="48"/>
          <w:szCs w:val="48"/>
        </w:rPr>
      </w:pPr>
    </w:p>
    <w:p w:rsidR="0008293D" w:rsidRDefault="0008293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Laste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ja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lastevanemate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käitumine</w:t>
      </w:r>
      <w:proofErr w:type="spellEnd"/>
      <w:r>
        <w:rPr>
          <w:sz w:val="48"/>
          <w:szCs w:val="48"/>
        </w:rPr>
        <w:t xml:space="preserve"> ja </w:t>
      </w:r>
      <w:proofErr w:type="spellStart"/>
      <w:r>
        <w:rPr>
          <w:sz w:val="48"/>
          <w:szCs w:val="48"/>
        </w:rPr>
        <w:t>hoiakud</w:t>
      </w:r>
      <w:proofErr w:type="spellEnd"/>
    </w:p>
    <w:p w:rsidR="0008293D" w:rsidRDefault="0008293D">
      <w:pPr>
        <w:rPr>
          <w:sz w:val="24"/>
          <w:szCs w:val="24"/>
        </w:rPr>
      </w:pPr>
    </w:p>
    <w:p w:rsidR="0008293D" w:rsidRDefault="0008293D">
      <w:pPr>
        <w:rPr>
          <w:rStyle w:val="Strong"/>
          <w:rFonts w:cs="Arial"/>
          <w:b w:val="0"/>
          <w:sz w:val="24"/>
          <w:szCs w:val="24"/>
          <w:shd w:val="clear" w:color="auto" w:fill="FFFFFF"/>
        </w:rPr>
      </w:pP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Tervise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Arengu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Instituudi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uuringus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„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Laste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ja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lastevanemate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käitumine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ja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hoiakud</w:t>
      </w:r>
      <w:proofErr w:type="spellEnd"/>
      <w:proofErr w:type="gram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“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osaleb</w:t>
      </w:r>
      <w:proofErr w:type="spellEnd"/>
      <w:proofErr w:type="gram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21.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Kooli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6b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klass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.</w:t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Üle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Eesti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osaleb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68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tervist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edendavat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kooli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.</w:t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Uuringut</w:t>
      </w:r>
      <w:proofErr w:type="spellEnd"/>
      <w:proofErr w:type="gram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 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kasutab</w:t>
      </w:r>
      <w:proofErr w:type="spellEnd"/>
      <w:proofErr w:type="gram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Tervise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Arengu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Instituut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püsiva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lastevanematele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suunatud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programmi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loomiseks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mida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koolid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saavad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endale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tellida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alates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2015.</w:t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2013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aasta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oktoobris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toimus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I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küsitlus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.</w:t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2014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aasta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aprillis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toimub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II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küsitlus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.</w:t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Küsitluses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osalevad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nii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õpilased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kui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nende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vanemad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.</w:t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Uuringu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viib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läbi</w:t>
      </w:r>
      <w:proofErr w:type="spellEnd"/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Mariliis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Tael</w:t>
      </w:r>
      <w:proofErr w:type="spellEnd"/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Tervise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Arengu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Instituudi</w:t>
      </w:r>
      <w:proofErr w:type="spellEnd"/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tervise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edendamise</w:t>
      </w:r>
      <w:proofErr w:type="spellEnd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osakonna</w:t>
      </w:r>
      <w:proofErr w:type="spellEnd"/>
      <w:r w:rsidRPr="0008293D">
        <w:rPr>
          <w:rFonts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08293D">
        <w:rPr>
          <w:rStyle w:val="Strong"/>
          <w:rFonts w:cs="Arial"/>
          <w:b w:val="0"/>
          <w:sz w:val="24"/>
          <w:szCs w:val="24"/>
          <w:shd w:val="clear" w:color="auto" w:fill="FFFFFF"/>
        </w:rPr>
        <w:t>vanemspetsialist</w:t>
      </w:r>
      <w:proofErr w:type="spellEnd"/>
    </w:p>
    <w:p w:rsidR="0008293D" w:rsidRDefault="0008293D">
      <w:pPr>
        <w:rPr>
          <w:rStyle w:val="Strong"/>
          <w:rFonts w:cs="Arial"/>
          <w:b w:val="0"/>
          <w:sz w:val="24"/>
          <w:szCs w:val="24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</w:p>
    <w:p w:rsidR="0008293D" w:rsidRDefault="0008293D">
      <w:pPr>
        <w:rPr>
          <w:rStyle w:val="Strong"/>
          <w:rFonts w:cs="Arial"/>
          <w:b w:val="0"/>
          <w:sz w:val="48"/>
          <w:szCs w:val="48"/>
          <w:shd w:val="clear" w:color="auto" w:fill="FFFFFF"/>
        </w:rPr>
      </w:pPr>
      <w:proofErr w:type="spellStart"/>
      <w:r>
        <w:rPr>
          <w:rStyle w:val="Strong"/>
          <w:rFonts w:cs="Arial"/>
          <w:b w:val="0"/>
          <w:sz w:val="48"/>
          <w:szCs w:val="48"/>
          <w:shd w:val="clear" w:color="auto" w:fill="FFFFFF"/>
        </w:rPr>
        <w:lastRenderedPageBreak/>
        <w:t>Sõbralik</w:t>
      </w:r>
      <w:proofErr w:type="spellEnd"/>
      <w:r>
        <w:rPr>
          <w:rStyle w:val="Strong"/>
          <w:rFonts w:cs="Arial"/>
          <w:b w:val="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Style w:val="Strong"/>
          <w:rFonts w:cs="Arial"/>
          <w:b w:val="0"/>
          <w:sz w:val="48"/>
          <w:szCs w:val="48"/>
          <w:shd w:val="clear" w:color="auto" w:fill="FFFFFF"/>
        </w:rPr>
        <w:t>koolisöökla</w:t>
      </w:r>
      <w:proofErr w:type="spellEnd"/>
      <w:r>
        <w:rPr>
          <w:rStyle w:val="Strong"/>
          <w:rFonts w:cs="Arial"/>
          <w:b w:val="0"/>
          <w:sz w:val="48"/>
          <w:szCs w:val="48"/>
          <w:shd w:val="clear" w:color="auto" w:fill="FFFFFF"/>
        </w:rPr>
        <w:br/>
      </w:r>
    </w:p>
    <w:p w:rsidR="0008293D" w:rsidRDefault="0008293D">
      <w:pPr>
        <w:rPr>
          <w:rFonts w:cs="Arial"/>
          <w:sz w:val="24"/>
          <w:szCs w:val="24"/>
          <w:shd w:val="clear" w:color="auto" w:fill="FFFFFF"/>
        </w:rPr>
      </w:pP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Ülevaatus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-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konkurss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 </w:t>
      </w:r>
      <w:r w:rsidRPr="0008293D">
        <w:rPr>
          <w:rStyle w:val="Strong"/>
          <w:rFonts w:cs="Arial"/>
          <w:sz w:val="24"/>
          <w:szCs w:val="24"/>
          <w:shd w:val="clear" w:color="auto" w:fill="FFFFFF"/>
        </w:rPr>
        <w:t>„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Sõbralik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koolisöökla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“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raames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on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välja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selgitatud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 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kooli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kodulehtedel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olevate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menüüde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põhjal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10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paremat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Fonts w:cs="Arial"/>
          <w:sz w:val="24"/>
          <w:szCs w:val="24"/>
          <w:shd w:val="clear" w:color="auto" w:fill="FFFFFF"/>
        </w:rPr>
        <w:t>koolisööklat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>: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Inglise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Kolledž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toitlustaja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P.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Dussmann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Eesti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OÜ)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Läänemere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Gümnaasium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(OÜ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Bramos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Ranniku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Gümnaasium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(OÜ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Bramos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21 Kool (AS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Tuleleek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Kuristiku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Gümnaasium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(AS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Tuleleek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Vanalinna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Hariduskolleegium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Koolitoitlustuse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OÜ)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Õismäe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Gümnaasium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(OÜ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Bramos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Tõnismäe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Reaalkool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(OÜ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Ralmend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Tallinna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Kunstigümnaasium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(OÜ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Flosse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>)</w:t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</w:rPr>
        <w:br/>
      </w:r>
      <w:r w:rsidRPr="0008293D">
        <w:rPr>
          <w:rFonts w:cs="Arial"/>
          <w:sz w:val="24"/>
          <w:szCs w:val="24"/>
          <w:shd w:val="clear" w:color="auto" w:fill="FFFFFF"/>
        </w:rPr>
        <w:t>·       </w:t>
      </w:r>
      <w:r w:rsidRPr="0008293D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Pelgulinna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Gümnaasium</w:t>
      </w:r>
      <w:proofErr w:type="spellEnd"/>
      <w:r w:rsidRPr="0008293D">
        <w:rPr>
          <w:rStyle w:val="Strong"/>
          <w:rFonts w:cs="Arial"/>
          <w:sz w:val="24"/>
          <w:szCs w:val="24"/>
          <w:shd w:val="clear" w:color="auto" w:fill="FFFFFF"/>
        </w:rPr>
        <w:t xml:space="preserve"> (OÜ </w:t>
      </w:r>
      <w:proofErr w:type="spellStart"/>
      <w:r w:rsidRPr="0008293D">
        <w:rPr>
          <w:rStyle w:val="Strong"/>
          <w:rFonts w:cs="Arial"/>
          <w:sz w:val="24"/>
          <w:szCs w:val="24"/>
          <w:shd w:val="clear" w:color="auto" w:fill="FFFFFF"/>
        </w:rPr>
        <w:t>Flosse</w:t>
      </w:r>
      <w:proofErr w:type="spellEnd"/>
      <w:r w:rsidRPr="0008293D">
        <w:rPr>
          <w:rFonts w:cs="Arial"/>
          <w:sz w:val="24"/>
          <w:szCs w:val="24"/>
          <w:shd w:val="clear" w:color="auto" w:fill="FFFFFF"/>
        </w:rPr>
        <w:t>)</w:t>
      </w:r>
    </w:p>
    <w:p w:rsidR="0008293D" w:rsidRDefault="0008293D">
      <w:pPr>
        <w:rPr>
          <w:rFonts w:cs="Arial"/>
          <w:sz w:val="24"/>
          <w:szCs w:val="24"/>
          <w:shd w:val="clear" w:color="auto" w:fill="FFFFFF"/>
        </w:rPr>
      </w:pPr>
    </w:p>
    <w:p w:rsidR="0008293D" w:rsidRDefault="0008293D">
      <w:pPr>
        <w:rPr>
          <w:rFonts w:cs="Arial"/>
          <w:sz w:val="24"/>
          <w:szCs w:val="24"/>
          <w:shd w:val="clear" w:color="auto" w:fill="FFFFFF"/>
        </w:rPr>
      </w:pPr>
    </w:p>
    <w:p w:rsidR="0008293D" w:rsidRDefault="0008293D">
      <w:pPr>
        <w:rPr>
          <w:rFonts w:cs="Arial"/>
          <w:sz w:val="24"/>
          <w:szCs w:val="24"/>
          <w:shd w:val="clear" w:color="auto" w:fill="FFFFFF"/>
        </w:rPr>
      </w:pPr>
    </w:p>
    <w:p w:rsidR="0008293D" w:rsidRDefault="0008293D">
      <w:pPr>
        <w:rPr>
          <w:rFonts w:ascii="Arial" w:hAnsi="Arial" w:cs="Arial"/>
          <w:color w:val="666666"/>
          <w:shd w:val="clear" w:color="auto" w:fill="FFFFFF"/>
        </w:rPr>
      </w:pPr>
      <w:proofErr w:type="spellStart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>Austatud</w:t>
      </w:r>
      <w:proofErr w:type="spellEnd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>toitlustajad</w:t>
      </w:r>
      <w:proofErr w:type="spellEnd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 xml:space="preserve"> ja </w:t>
      </w:r>
      <w:proofErr w:type="spellStart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>kooli</w:t>
      </w:r>
      <w:proofErr w:type="spellEnd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>tervisenõukogu</w:t>
      </w:r>
      <w:proofErr w:type="spellEnd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>liikmed</w:t>
      </w:r>
      <w:proofErr w:type="spellEnd"/>
      <w:r w:rsidRPr="0008293D">
        <w:rPr>
          <w:rFonts w:ascii="Arial" w:hAnsi="Arial" w:cs="Arial"/>
          <w:b/>
          <w:bCs/>
          <w:color w:val="8D2424"/>
          <w:shd w:val="clear" w:color="auto" w:fill="FFFFFF"/>
        </w:rPr>
        <w:t>,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 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Olete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oodatud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13.novembril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kell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14.00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Õpetajate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Maja II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korruse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saali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tunnustusüritusele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„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Tervis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muusikast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“,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kus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antakse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üle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tunnustus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„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Tervislik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koolipuhvet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2014“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järgmistele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koolipuhvetitele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: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Õismäe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OÜ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Bramos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Tehnikagümnaasium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Koolitoitlustuse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OÜ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Järveotsa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Koolitoitlustuse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OÜ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Jakob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Westholmi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Baltic Restaurants Estonia AS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Läänemere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OÜ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Bramos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lastRenderedPageBreak/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21.Kool / AS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Tuleleek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Arte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Baltic Restaurants Estonia AS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Pelgulinna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OÜ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Flosse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·        Gustav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Adolfi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RK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Teeninduse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OÜ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Humanitaargümnaasium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Koolitoitlustuse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OÜ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Eriauhinnad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: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Mustamäe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Gümnaasium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/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Koolitoitlustuse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OÜ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·       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Tallinna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Merekalda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Kool / OÜ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Senum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  <w:t> 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  <w:t> 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Lugupidamisega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, 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  <w:t> </w:t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Eve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Levand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, 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Aprilli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kolmas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nädal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(14.–20.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aprill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)</w:t>
      </w:r>
      <w:r w:rsidRPr="0008293D">
        <w:rPr>
          <w:rFonts w:ascii="Arial" w:hAnsi="Arial" w:cs="Arial"/>
          <w:color w:val="666666"/>
          <w:shd w:val="clear" w:color="auto" w:fill="FFFFFF"/>
        </w:rPr>
        <w:t xml:space="preserve"> 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Eestis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traditsiooniliselt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pühendatud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südametervisele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.</w:t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Südamenädalat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 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tähistatakse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Eestis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alates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1993. </w:t>
      </w:r>
      <w:proofErr w:type="spellStart"/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aastast</w:t>
      </w:r>
      <w:proofErr w:type="spellEnd"/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 –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tänavu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juba 22. </w:t>
      </w:r>
      <w:proofErr w:type="spellStart"/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korda</w:t>
      </w:r>
      <w:proofErr w:type="spellEnd"/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>.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Kooli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võimlas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ootab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õpetaja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Pille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Juus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õpilasi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iga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päev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kell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10.45, 11.45 </w:t>
      </w:r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ja</w:t>
      </w:r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 13.45</w:t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Toimuvad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võistlused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vaja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osavust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jõudu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täpsust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!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Õpetajad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saavad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kontrollida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oma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südametervist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koolis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medõe</w:t>
      </w:r>
      <w:proofErr w:type="spellEnd"/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juures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sellel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nädalal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kell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13.00-14.00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Vaata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juurde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 </w:t>
      </w:r>
      <w:hyperlink r:id="rId6" w:tgtFrame="_blank" w:history="1">
        <w:r w:rsidRPr="0008293D">
          <w:rPr>
            <w:rFonts w:ascii="Arial" w:hAnsi="Arial" w:cs="Arial"/>
            <w:color w:val="D75F04"/>
            <w:bdr w:val="none" w:sz="0" w:space="0" w:color="auto" w:frame="1"/>
            <w:shd w:val="clear" w:color="auto" w:fill="FFFFFF"/>
          </w:rPr>
          <w:t>www.terviseinfo.ee</w:t>
        </w:r>
      </w:hyperlink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kesklinna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üritused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leiad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siit</w:t>
      </w:r>
      <w:proofErr w:type="spellEnd"/>
      <w:r w:rsidRPr="0008293D">
        <w:rPr>
          <w:rFonts w:ascii="Arial" w:hAnsi="Arial" w:cs="Arial"/>
          <w:color w:val="666666"/>
        </w:rPr>
        <w:br/>
      </w:r>
      <w:hyperlink r:id="rId7" w:tgtFrame="_blank" w:history="1">
        <w:r w:rsidRPr="0008293D">
          <w:rPr>
            <w:rFonts w:ascii="Arial" w:hAnsi="Arial" w:cs="Arial"/>
            <w:color w:val="D75F04"/>
            <w:bdr w:val="none" w:sz="0" w:space="0" w:color="auto" w:frame="1"/>
            <w:shd w:val="clear" w:color="auto" w:fill="FFFFFF"/>
          </w:rPr>
          <w:t>http://www.tallinn.ee/est/kesklinn/Sudamenadal-2014.png</w:t>
        </w:r>
      </w:hyperlink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t>RÕÕMU LIIKUMISEST!</w:t>
      </w:r>
    </w:p>
    <w:p w:rsidR="0008293D" w:rsidRDefault="0008293D">
      <w:pPr>
        <w:rPr>
          <w:rFonts w:ascii="Arial" w:hAnsi="Arial" w:cs="Arial"/>
          <w:color w:val="666666"/>
          <w:shd w:val="clear" w:color="auto" w:fill="FFFFFF"/>
        </w:rPr>
      </w:pPr>
    </w:p>
    <w:p w:rsidR="0008293D" w:rsidRDefault="0008293D">
      <w:pPr>
        <w:rPr>
          <w:rFonts w:ascii="Arial" w:hAnsi="Arial" w:cs="Arial"/>
          <w:color w:val="666666"/>
          <w:shd w:val="clear" w:color="auto" w:fill="FFFFFF"/>
        </w:rPr>
      </w:pPr>
    </w:p>
    <w:p w:rsidR="0008293D" w:rsidRDefault="0008293D">
      <w:pPr>
        <w:rPr>
          <w:rFonts w:ascii="Arial" w:hAnsi="Arial" w:cs="Arial"/>
          <w:color w:val="666666"/>
          <w:shd w:val="clear" w:color="auto" w:fill="FFFFFF"/>
        </w:rPr>
      </w:pPr>
    </w:p>
    <w:p w:rsidR="0008293D" w:rsidRDefault="0008293D">
      <w:pPr>
        <w:rPr>
          <w:rFonts w:ascii="Arial" w:hAnsi="Arial" w:cs="Arial"/>
          <w:color w:val="666666"/>
          <w:shd w:val="clear" w:color="auto" w:fill="FFFFFF"/>
        </w:rPr>
      </w:pPr>
    </w:p>
    <w:p w:rsidR="0008293D" w:rsidRDefault="0008293D">
      <w:pPr>
        <w:rPr>
          <w:rFonts w:cs="Arial"/>
          <w:sz w:val="24"/>
          <w:szCs w:val="24"/>
          <w:shd w:val="clear" w:color="auto" w:fill="FFFFFF"/>
        </w:rPr>
      </w:pP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Kutse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Teatejooksule</w:t>
      </w:r>
      <w:proofErr w:type="spellEnd"/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 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Lugupeetud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kehalise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kasvatuse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õpetaja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huvijuht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klassijuhataja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direktor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,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 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Neljapäeval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, 8. </w:t>
      </w:r>
      <w:proofErr w:type="gram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mail</w:t>
      </w:r>
      <w:proofErr w:type="gram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toimub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20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paigas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üle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Eesti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suur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Teatejooks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kuhu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osalema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oodatud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kõik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5.-9. </w:t>
      </w:r>
      <w:proofErr w:type="spellStart"/>
      <w:proofErr w:type="gram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klasside</w:t>
      </w:r>
      <w:proofErr w:type="spellEnd"/>
      <w:proofErr w:type="gram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lapsed ja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noored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Kokku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ootame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umbes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8000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tublit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noort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Kutsume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teie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õpilasi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samuti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osalema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!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toimub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samaaegselt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Tallinnas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Haapsalus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Jõgeval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Kuressaares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Kohtla-Järvel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Kohtla-Nõmmel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Kärdlas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Narvas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Otepääl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Paides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Raplas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Põlvas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Pärnus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Rakveres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Sillamäel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Tartus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Toilas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Valgas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Viljandis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ja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Võrus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.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heategevuslik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 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üritus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mis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toetab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liikumisvõime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kaotanud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laste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ravi</w:t>
      </w:r>
      <w:proofErr w:type="spellEnd"/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Jooksu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idee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anda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noortele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võimalus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tunda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rõõmu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liikumisest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ja</w:t>
      </w:r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tervislikest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eluviisidest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samal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ajal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saavad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osalemisega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anda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oma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moraalse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panuse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nende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eakaaslaste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ravi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jaoks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õnnetu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juhuse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haiguse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läbi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liikumisvõime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kaotanud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. See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ühtlasi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hea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võimalus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õpetada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noortele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heategevuse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tähtsust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ning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kaasata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neid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juba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varakult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heade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tegude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tegemisse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.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Kõigis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linnades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peetakse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viies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vanusegrupis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: </w:t>
      </w:r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5.,</w:t>
      </w:r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 6., 7., 8. ja 9. </w:t>
      </w:r>
      <w:proofErr w:type="spellStart"/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klassi</w:t>
      </w:r>
      <w:proofErr w:type="spellEnd"/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noortele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Iga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kool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võib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välja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panna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piiramatul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arvul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võistkondi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samuti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võivad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osaleda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sõpruskondade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võistkonnad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Võistkonnas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kaheksa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liiget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iga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jooksja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läbib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200-meetri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pikkuse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distantsi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Täpsemad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võistlusreeglid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leiate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kodulehel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 </w:t>
      </w:r>
      <w:hyperlink r:id="rId8" w:tgtFrame="_blank" w:history="1">
        <w:r w:rsidRPr="0008293D">
          <w:rPr>
            <w:rFonts w:ascii="Arial" w:hAnsi="Arial" w:cs="Arial"/>
            <w:color w:val="D75F04"/>
            <w:bdr w:val="none" w:sz="0" w:space="0" w:color="auto" w:frame="1"/>
            <w:shd w:val="clear" w:color="auto" w:fill="FFFFFF"/>
          </w:rPr>
          <w:t>www.teatejooks.ee</w:t>
        </w:r>
      </w:hyperlink>
      <w:r w:rsidRPr="0008293D">
        <w:rPr>
          <w:rFonts w:ascii="Arial" w:hAnsi="Arial" w:cs="Arial"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Võitjaid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välja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ei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selgitata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oluline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osavõtt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!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Teatejooksust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osavõtt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osalevatele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lastele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 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tasuta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. Lapsed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saavad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endale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tänutäheks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ja</w:t>
      </w:r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mälestuseks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jooksul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osalemisest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särgid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,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mis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liikumisaasta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puhul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on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seekord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sinist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värvi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.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Teatejooksule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proofErr w:type="gramStart"/>
      <w:r w:rsidRPr="0008293D">
        <w:rPr>
          <w:rFonts w:ascii="Arial" w:hAnsi="Arial" w:cs="Arial"/>
          <w:color w:val="666666"/>
          <w:shd w:val="clear" w:color="auto" w:fill="FFFFFF"/>
        </w:rPr>
        <w:t>saab</w:t>
      </w:r>
      <w:proofErr w:type="spellEnd"/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registreeruda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kuni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 </w:t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24. </w:t>
      </w:r>
      <w:proofErr w:type="spellStart"/>
      <w:proofErr w:type="gram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aprillini</w:t>
      </w:r>
      <w:proofErr w:type="spellEnd"/>
      <w:proofErr w:type="gramEnd"/>
      <w:r w:rsidRPr="0008293D">
        <w:rPr>
          <w:rFonts w:ascii="Arial" w:hAnsi="Arial" w:cs="Arial"/>
          <w:color w:val="666666"/>
          <w:shd w:val="clear" w:color="auto" w:fill="FFFFFF"/>
        </w:rPr>
        <w:t>.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Kutsume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Teie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kooli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õpilasi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osalema</w:t>
      </w:r>
      <w:proofErr w:type="spellEnd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!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REGISTREERIMINE</w:t>
      </w:r>
      <w:proofErr w:type="gramStart"/>
      <w:r w:rsidRPr="0008293D">
        <w:rPr>
          <w:rFonts w:ascii="Arial" w:hAnsi="Arial" w:cs="Arial"/>
          <w:b/>
          <w:bCs/>
          <w:color w:val="666666"/>
          <w:shd w:val="clear" w:color="auto" w:fill="FFFFFF"/>
        </w:rPr>
        <w:t>:</w:t>
      </w:r>
      <w:proofErr w:type="gramEnd"/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Liisa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Roos</w:t>
      </w:r>
      <w:proofErr w:type="spellEnd"/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t>Tel: 51 80 769</w:t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  <w:shd w:val="clear" w:color="auto" w:fill="FFFFFF"/>
        </w:rPr>
        <w:t>E-post: </w:t>
      </w:r>
      <w:hyperlink r:id="rId9" w:history="1">
        <w:r w:rsidRPr="0008293D">
          <w:rPr>
            <w:rFonts w:ascii="Arial" w:hAnsi="Arial" w:cs="Arial"/>
            <w:color w:val="D75F04"/>
            <w:bdr w:val="none" w:sz="0" w:space="0" w:color="auto" w:frame="1"/>
            <w:shd w:val="clear" w:color="auto" w:fill="FFFFFF"/>
          </w:rPr>
          <w:t>liisa@spordiinfo.ee</w:t>
        </w:r>
      </w:hyperlink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br/>
      </w:r>
      <w:r w:rsidRPr="0008293D">
        <w:rPr>
          <w:rFonts w:ascii="Arial" w:hAnsi="Arial" w:cs="Arial"/>
          <w:color w:val="666666"/>
        </w:rPr>
        <w:lastRenderedPageBreak/>
        <w:br/>
      </w:r>
      <w:r w:rsidRPr="0008293D">
        <w:rPr>
          <w:rFonts w:ascii="Arial" w:hAnsi="Arial" w:cs="Arial"/>
          <w:color w:val="666666"/>
          <w:shd w:val="clear" w:color="auto" w:fill="FFFFFF"/>
        </w:rPr>
        <w:t xml:space="preserve">P.S.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Korraldajatelt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saab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soovi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korral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kooli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üles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panemiseks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Teatejooksu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tutvustava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 xml:space="preserve"> </w:t>
      </w:r>
      <w:proofErr w:type="spellStart"/>
      <w:r w:rsidRPr="0008293D">
        <w:rPr>
          <w:rFonts w:ascii="Arial" w:hAnsi="Arial" w:cs="Arial"/>
          <w:color w:val="666666"/>
          <w:shd w:val="clear" w:color="auto" w:fill="FFFFFF"/>
        </w:rPr>
        <w:t>plakati</w:t>
      </w:r>
      <w:proofErr w:type="spellEnd"/>
      <w:r w:rsidRPr="0008293D">
        <w:rPr>
          <w:rFonts w:ascii="Arial" w:hAnsi="Arial" w:cs="Arial"/>
          <w:color w:val="666666"/>
          <w:shd w:val="clear" w:color="auto" w:fill="FFFFFF"/>
        </w:rPr>
        <w:t>.</w:t>
      </w:r>
      <w:bookmarkStart w:id="0" w:name="_GoBack"/>
      <w:bookmarkEnd w:id="0"/>
    </w:p>
    <w:p w:rsidR="0008293D" w:rsidRPr="0008293D" w:rsidRDefault="0008293D">
      <w:pPr>
        <w:rPr>
          <w:sz w:val="24"/>
          <w:szCs w:val="24"/>
        </w:rPr>
      </w:pPr>
    </w:p>
    <w:sectPr w:rsidR="0008293D" w:rsidRPr="0008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51"/>
    <w:rsid w:val="0008293D"/>
    <w:rsid w:val="002D1D0C"/>
    <w:rsid w:val="004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AED5-3D06-41DF-BDDF-347F8900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08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ejooks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llinn.ee/est/kesklinn/Sudamenadal-2014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rviseinfo.e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isa@spordiinfo.e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utaj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28</TotalTime>
  <Pages>6</Pages>
  <Words>898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</dc:creator>
  <cp:keywords/>
  <dc:description/>
  <cp:lastModifiedBy>Chilli</cp:lastModifiedBy>
  <cp:revision>1</cp:revision>
  <dcterms:created xsi:type="dcterms:W3CDTF">2015-10-07T17:44:00Z</dcterms:created>
  <dcterms:modified xsi:type="dcterms:W3CDTF">2015-10-07T18:12:00Z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